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6E" w:rsidRPr="00CC133F" w:rsidRDefault="00500A6E" w:rsidP="00CC133F">
      <w:pPr>
        <w:spacing w:after="0" w:line="720" w:lineRule="auto"/>
        <w:jc w:val="center"/>
        <w:textAlignment w:val="baseline"/>
        <w:outlineLvl w:val="2"/>
        <w:rPr>
          <w:rFonts w:ascii="Arial Black" w:eastAsia="Times New Roman" w:hAnsi="Arial Black" w:cs="Arial"/>
          <w:caps/>
          <w:color w:val="BA66A2"/>
          <w:sz w:val="33"/>
          <w:szCs w:val="33"/>
          <w:lang w:eastAsia="cs-CZ"/>
        </w:rPr>
      </w:pPr>
      <w:r w:rsidRPr="00CC133F">
        <w:rPr>
          <w:rFonts w:ascii="Arial Black" w:eastAsia="Times New Roman" w:hAnsi="Arial Black" w:cs="Arial"/>
          <w:caps/>
          <w:color w:val="BA66A2"/>
          <w:sz w:val="33"/>
          <w:szCs w:val="33"/>
          <w:lang w:eastAsia="cs-CZ"/>
        </w:rPr>
        <w:t>ELliNKA (8 LET)</w:t>
      </w:r>
    </w:p>
    <w:p w:rsidR="00500A6E" w:rsidRPr="00500A6E" w:rsidRDefault="00500A6E" w:rsidP="00A240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281940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hrough>
            <wp:docPr id="1" name="obrázek 1" descr="http://www.darsluchu.cz/source/assets/images/el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sluchu.cz/source/assets/images/el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nce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je „bojových“ 8 let. Proč bojových? V podstatě od okamžiku svého narození musela bojovat o svou pozici na slunci. A řekněme si na rovinu, až doposud v plné síle a úspěšně. Ovšem teď se před ní objevila překážka, kterou bez nás </w:t>
      </w:r>
      <w:r w:rsidRPr="00500A6E">
        <w:rPr>
          <w:rFonts w:ascii="inherit" w:eastAsia="Times New Roman" w:hAnsi="inherit" w:cs="Arial"/>
          <w:b/>
          <w:bCs/>
          <w:color w:val="000000"/>
          <w:sz w:val="26"/>
          <w:lang w:eastAsia="cs-CZ"/>
        </w:rPr>
        <w:t>všech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nezvládne pokořit – úřední šiml.</w:t>
      </w:r>
    </w:p>
    <w:p w:rsidR="00500A6E" w:rsidRPr="00500A6E" w:rsidRDefault="00500A6E" w:rsidP="00A240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Ihned po porodu lékaři </w:t>
      </w:r>
      <w:r w:rsidRPr="00500A6E">
        <w:rPr>
          <w:rFonts w:ascii="inherit" w:eastAsia="Times New Roman" w:hAnsi="inherit" w:cs="Arial"/>
          <w:b/>
          <w:bCs/>
          <w:color w:val="000000"/>
          <w:sz w:val="26"/>
          <w:lang w:eastAsia="cs-CZ"/>
        </w:rPr>
        <w:t>nám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rodičům, oznámili, že se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nka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narodila s rozštěpem páteře a že je téměř jisté, že ochrne. Nasadili jsme na období několika let bolestivou, ale účinnou Vojtovu metodu, následně také </w:t>
      </w:r>
      <w:proofErr w:type="spellStart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Bohatha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metodu a když jsme v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iděli, jak obrovský posun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nka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dělá, riskli jsme poměrně komplikovanou op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eraci, která dopadla dobře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nka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začala chodit. Zázrak. Nicméně jak se říká, nemoci nechodí po horách, a tak celý příběh nekončí, ale pokračuje. I přes neuvěřitelně pozitivní pov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ahu, která z 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nky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září, její dobré srdce, kdy i o poslední bonbon se rozdělí, pořádkumilovnost a oblibu v malování příbě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hů jsme pojali podezření, že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nka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nereaguje na zvuk tak, jak bychom si představovali. Přišla další rána. Po detailním vyšetření nám bylo sděleno, že trpí oboustrannou silnou ztr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átou sluchu, která mohla být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nce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indikována už při porodu, ale bohužel ji toto vyšetření neudělali a tak se o něm dozvídáme až teď.</w:t>
      </w:r>
    </w:p>
    <w:p w:rsidR="00500A6E" w:rsidRPr="00A24062" w:rsidRDefault="00500A6E" w:rsidP="00A24062">
      <w:pPr>
        <w:spacing w:after="18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Jediná cesta, jak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nce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vrátit sluch je kochleární implantace. Bohužel v roce 2013, kdy jsme na to přišli, neexistoval implantát pro případ anomálie tvaru vnitřního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ucha, což bohužel je případ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="00A2406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nky</w:t>
      </w:r>
      <w:proofErr w:type="spellEnd"/>
      <w:r w:rsidR="00A2406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 Před 2 le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ty, </w:t>
      </w:r>
      <w:proofErr w:type="spellStart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l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lince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bylo 6, jsme se dozvěděli, že řešení, jak operaci provést, už existuje. Přes zdlouhavé debaty s pojišťovnou a revizním lékařem jsme zjistili, jak je státní aparát komplikovaný a nepružný. Čas utíkal a zasvěcení ví, že kochleární implantace se musí udělat v co nejnižším věku dítěte, aby bylo schopno mluvit. Naše boje trvaly 2 roky, změnili jsme zdravotní pojišťovnu a výsledek je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stejný. Žádný. Pokud chceme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Elli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nce</w:t>
      </w:r>
      <w:proofErr w:type="spell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umožnit slyšet nás, vás, děti ve škole, nemůžeme už čekat. Musíme si implantát i operaci zaplatit. Sami to bez vás nezvládneme, je totiž potřeba vybrat 500 000 Kč. Sami </w:t>
      </w:r>
      <w:r w:rsidR="00A2406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dáváme na operaci </w:t>
      </w:r>
      <w:proofErr w:type="gramStart"/>
      <w:r w:rsidR="00A2406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vše 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co</w:t>
      </w:r>
      <w:proofErr w:type="gramEnd"/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máme, </w:t>
      </w:r>
      <w:r w:rsidRPr="00A2406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pomozte nám prosím příspěvkem na transparentní účet dokončit tento boj a obdarovat naši </w:t>
      </w:r>
      <w:proofErr w:type="spellStart"/>
      <w:r w:rsidRPr="00A2406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Ellinku</w:t>
      </w:r>
      <w:proofErr w:type="spellEnd"/>
      <w:r w:rsidRPr="00A2406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 darem sluchu.</w:t>
      </w:r>
    </w:p>
    <w:p w:rsidR="00500A6E" w:rsidRDefault="00500A6E" w:rsidP="00A24062">
      <w:pPr>
        <w:spacing w:after="0" w:line="240" w:lineRule="auto"/>
        <w:ind w:left="5664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sz w:val="26"/>
          <w:lang w:eastAsia="cs-CZ"/>
        </w:rPr>
        <w:t>Elli</w:t>
      </w:r>
      <w:r w:rsidRPr="00500A6E">
        <w:rPr>
          <w:rFonts w:ascii="inherit" w:eastAsia="Times New Roman" w:hAnsi="inherit" w:cs="Arial"/>
          <w:b/>
          <w:bCs/>
          <w:color w:val="000000"/>
          <w:sz w:val="26"/>
          <w:lang w:eastAsia="cs-CZ"/>
        </w:rPr>
        <w:t>nky</w:t>
      </w:r>
      <w:proofErr w:type="spellEnd"/>
      <w:r w:rsidRPr="00500A6E">
        <w:rPr>
          <w:rFonts w:ascii="inherit" w:eastAsia="Times New Roman" w:hAnsi="inherit" w:cs="Arial"/>
          <w:b/>
          <w:bCs/>
          <w:color w:val="000000"/>
          <w:sz w:val="26"/>
          <w:lang w:eastAsia="cs-CZ"/>
        </w:rPr>
        <w:t xml:space="preserve"> rodiče</w:t>
      </w:r>
      <w:r w:rsidRPr="00500A6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 Děkujeme.</w:t>
      </w:r>
    </w:p>
    <w:p w:rsidR="00500A6E" w:rsidRDefault="00500A6E" w:rsidP="00A240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500A6E" w:rsidRPr="00500A6E" w:rsidRDefault="00500A6E" w:rsidP="00A240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</w:p>
    <w:p w:rsidR="00A24062" w:rsidRDefault="00500A6E" w:rsidP="0032035F">
      <w:pPr>
        <w:pStyle w:val="Nadpis3"/>
        <w:spacing w:before="0" w:beforeAutospacing="0" w:after="0" w:afterAutospacing="0" w:line="276" w:lineRule="auto"/>
        <w:jc w:val="center"/>
        <w:textAlignment w:val="baseline"/>
        <w:rPr>
          <w:sz w:val="32"/>
          <w:szCs w:val="32"/>
        </w:rPr>
      </w:pPr>
      <w:r w:rsidRPr="00CC133F">
        <w:lastRenderedPageBreak/>
        <w:t>Jak můžete přispět?</w:t>
      </w:r>
      <w:r w:rsidRPr="00A24062">
        <w:rPr>
          <w:b w:val="0"/>
        </w:rPr>
        <w:t xml:space="preserve"> Sbírka na zázrak pro Elenku probíhá na transparentním účtu: </w:t>
      </w:r>
      <w:r w:rsidRPr="00A24062">
        <w:rPr>
          <w:sz w:val="32"/>
          <w:szCs w:val="32"/>
        </w:rPr>
        <w:t>2300942189/2010</w:t>
      </w:r>
    </w:p>
    <w:p w:rsidR="0032035F" w:rsidRDefault="0032035F" w:rsidP="0032035F">
      <w:pPr>
        <w:pStyle w:val="Nadpis3"/>
        <w:spacing w:before="0" w:beforeAutospacing="0" w:after="0" w:afterAutospacing="0" w:line="276" w:lineRule="auto"/>
        <w:jc w:val="center"/>
        <w:textAlignment w:val="baseline"/>
        <w:rPr>
          <w:sz w:val="32"/>
          <w:szCs w:val="32"/>
        </w:rPr>
      </w:pPr>
    </w:p>
    <w:p w:rsidR="0032035F" w:rsidRDefault="0032035F" w:rsidP="0032035F">
      <w:pPr>
        <w:pStyle w:val="Nadpis3"/>
        <w:spacing w:before="0" w:beforeAutospacing="0" w:after="0" w:afterAutospacing="0" w:line="276" w:lineRule="auto"/>
        <w:jc w:val="center"/>
        <w:textAlignment w:val="baseline"/>
        <w:rPr>
          <w:b w:val="0"/>
        </w:rPr>
      </w:pPr>
      <w:r>
        <w:rPr>
          <w:sz w:val="32"/>
          <w:szCs w:val="32"/>
        </w:rPr>
        <w:t>NEBO</w:t>
      </w:r>
    </w:p>
    <w:p w:rsidR="001B3F3D" w:rsidRDefault="00500A6E" w:rsidP="0032035F">
      <w:pPr>
        <w:pStyle w:val="Nadpis3"/>
        <w:spacing w:before="0" w:beforeAutospacing="0" w:after="0" w:afterAutospacing="0" w:line="276" w:lineRule="auto"/>
        <w:jc w:val="both"/>
        <w:textAlignment w:val="baseline"/>
      </w:pPr>
      <w:r>
        <w:t xml:space="preserve">Můžete poslat </w:t>
      </w:r>
      <w:r w:rsidRPr="00A24062">
        <w:rPr>
          <w:sz w:val="36"/>
          <w:szCs w:val="36"/>
        </w:rPr>
        <w:t>dárcovskou SMS (30, 60, 90 Kč) na číslo 87 777</w:t>
      </w:r>
      <w:r>
        <w:t xml:space="preserve">. </w:t>
      </w:r>
    </w:p>
    <w:p w:rsidR="001B3F3D" w:rsidRPr="00A24062" w:rsidRDefault="00500A6E" w:rsidP="0032035F">
      <w:pPr>
        <w:pStyle w:val="Nadpis3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  <w:r w:rsidRPr="00A24062">
        <w:rPr>
          <w:b w:val="0"/>
        </w:rPr>
        <w:t xml:space="preserve">Tvar zprávy: </w:t>
      </w:r>
    </w:p>
    <w:p w:rsidR="001B3F3D" w:rsidRPr="00A24062" w:rsidRDefault="00500A6E" w:rsidP="0032035F">
      <w:pPr>
        <w:pStyle w:val="Nadpis3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  <w:r w:rsidRPr="00A24062">
        <w:rPr>
          <w:b w:val="0"/>
        </w:rPr>
        <w:t>DMS DARSLUCHU 30</w:t>
      </w:r>
    </w:p>
    <w:p w:rsidR="001B3F3D" w:rsidRPr="00A24062" w:rsidRDefault="00500A6E" w:rsidP="0032035F">
      <w:pPr>
        <w:pStyle w:val="Nadpis3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  <w:r w:rsidRPr="00A24062">
        <w:rPr>
          <w:b w:val="0"/>
        </w:rPr>
        <w:t xml:space="preserve"> DMS DARSLUCHU 60 </w:t>
      </w:r>
    </w:p>
    <w:p w:rsidR="00A24062" w:rsidRDefault="00500A6E" w:rsidP="0032035F">
      <w:pPr>
        <w:pStyle w:val="Nadpis3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  <w:r w:rsidRPr="00A24062">
        <w:rPr>
          <w:b w:val="0"/>
        </w:rPr>
        <w:t xml:space="preserve">DMS DARSLUCHU 90 </w:t>
      </w:r>
    </w:p>
    <w:p w:rsidR="0032035F" w:rsidRPr="00A24062" w:rsidRDefault="0032035F" w:rsidP="0032035F">
      <w:pPr>
        <w:pStyle w:val="Nadpis3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</w:p>
    <w:p w:rsidR="00A24062" w:rsidRDefault="00500A6E" w:rsidP="0032035F">
      <w:pPr>
        <w:pStyle w:val="Nadpis3"/>
        <w:spacing w:before="0" w:beforeAutospacing="0" w:after="0" w:afterAutospacing="0" w:line="276" w:lineRule="auto"/>
        <w:jc w:val="both"/>
        <w:textAlignment w:val="baseline"/>
      </w:pPr>
      <w:r>
        <w:t xml:space="preserve">Každá </w:t>
      </w:r>
      <w:r w:rsidR="0032035F">
        <w:t>KORUNA</w:t>
      </w:r>
      <w:r>
        <w:t xml:space="preserve"> se počítá. Děkujeme všem dárc</w:t>
      </w:r>
      <w:r w:rsidR="0032035F">
        <w:t>ům! Naše nadace Vám rá</w:t>
      </w:r>
      <w:r w:rsidR="001B3F3D">
        <w:t>da vystaví</w:t>
      </w:r>
      <w:r w:rsidR="0032035F">
        <w:t xml:space="preserve"> potvrzení</w:t>
      </w:r>
      <w:r>
        <w:t xml:space="preserve"> na Váš dar, který</w:t>
      </w:r>
      <w:r w:rsidR="00A24062">
        <w:t xml:space="preserve"> si můžete odečíst z Vašich daní</w:t>
      </w:r>
      <w:r>
        <w:t>. Jen nám napište své iniciály, adresu a rodné číslo / IČO na e-mailovou adresu.</w:t>
      </w:r>
    </w:p>
    <w:p w:rsidR="0032035F" w:rsidRDefault="0032035F" w:rsidP="0032035F">
      <w:pPr>
        <w:pStyle w:val="Bezmezer"/>
        <w:ind w:left="5664" w:firstLine="708"/>
        <w:rPr>
          <w:rFonts w:ascii="Arial" w:hAnsi="Arial" w:cs="Arial"/>
          <w:b/>
          <w:bCs/>
          <w:lang w:eastAsia="cs-CZ"/>
        </w:rPr>
      </w:pPr>
    </w:p>
    <w:p w:rsidR="001B3F3D" w:rsidRPr="0032035F" w:rsidRDefault="001B3F3D" w:rsidP="0032035F">
      <w:pPr>
        <w:pStyle w:val="Bezmezer"/>
        <w:ind w:left="5664"/>
        <w:rPr>
          <w:rFonts w:ascii="Arial" w:hAnsi="Arial" w:cs="Arial"/>
          <w:lang w:eastAsia="cs-CZ"/>
        </w:rPr>
      </w:pPr>
      <w:r w:rsidRPr="0032035F">
        <w:rPr>
          <w:rFonts w:ascii="Arial" w:hAnsi="Arial" w:cs="Arial"/>
          <w:b/>
          <w:bCs/>
          <w:lang w:eastAsia="cs-CZ"/>
        </w:rPr>
        <w:t xml:space="preserve">Gabriela </w:t>
      </w:r>
      <w:proofErr w:type="spellStart"/>
      <w:r w:rsidRPr="0032035F">
        <w:rPr>
          <w:rFonts w:ascii="Arial" w:hAnsi="Arial" w:cs="Arial"/>
          <w:b/>
          <w:bCs/>
          <w:lang w:eastAsia="cs-CZ"/>
        </w:rPr>
        <w:t>Dänemarková</w:t>
      </w:r>
      <w:proofErr w:type="spellEnd"/>
      <w:r w:rsidR="00A24062" w:rsidRPr="0032035F">
        <w:rPr>
          <w:rFonts w:ascii="Arial" w:hAnsi="Arial" w:cs="Arial"/>
          <w:lang w:eastAsia="cs-CZ"/>
        </w:rPr>
        <w:br/>
        <w:t>Ředitelka nadačního fondu</w:t>
      </w:r>
    </w:p>
    <w:p w:rsidR="001B3F3D" w:rsidRPr="0032035F" w:rsidRDefault="001B3F3D" w:rsidP="0032035F">
      <w:pPr>
        <w:pStyle w:val="Bezmezer"/>
        <w:ind w:left="5664"/>
        <w:rPr>
          <w:rFonts w:ascii="Arial" w:hAnsi="Arial" w:cs="Arial"/>
          <w:lang w:eastAsia="cs-CZ"/>
        </w:rPr>
      </w:pPr>
      <w:r w:rsidRPr="0032035F">
        <w:rPr>
          <w:rFonts w:ascii="Arial" w:hAnsi="Arial" w:cs="Arial"/>
          <w:lang w:eastAsia="cs-CZ"/>
        </w:rPr>
        <w:t>Tel.: 773 79 76 71</w:t>
      </w:r>
      <w:r w:rsidRPr="0032035F">
        <w:rPr>
          <w:rFonts w:ascii="Arial" w:hAnsi="Arial" w:cs="Arial"/>
          <w:lang w:eastAsia="cs-CZ"/>
        </w:rPr>
        <w:br/>
      </w:r>
      <w:r w:rsidR="0032035F">
        <w:rPr>
          <w:rFonts w:ascii="Arial" w:hAnsi="Arial" w:cs="Arial"/>
          <w:lang w:eastAsia="cs-CZ"/>
        </w:rPr>
        <w:t>Email:</w:t>
      </w:r>
      <w:hyperlink r:id="rId6" w:tooltip="Email: danemarkova@darsluchu.cz" w:history="1">
        <w:r w:rsidRPr="0032035F">
          <w:rPr>
            <w:rFonts w:ascii="Arial" w:hAnsi="Arial" w:cs="Arial"/>
            <w:lang w:eastAsia="cs-CZ"/>
          </w:rPr>
          <w:t>danemarkova@darsluchu.cz</w:t>
        </w:r>
      </w:hyperlink>
    </w:p>
    <w:p w:rsidR="001B3F3D" w:rsidRPr="0032035F" w:rsidRDefault="001B3F3D" w:rsidP="0032035F">
      <w:pPr>
        <w:pStyle w:val="Bezmezer"/>
        <w:rPr>
          <w:rFonts w:ascii="Arial" w:hAnsi="Arial" w:cs="Arial"/>
          <w:lang w:eastAsia="cs-CZ"/>
        </w:rPr>
      </w:pPr>
      <w:r w:rsidRPr="0032035F">
        <w:rPr>
          <w:rFonts w:ascii="Arial" w:hAnsi="Arial" w:cs="Arial"/>
          <w:b/>
          <w:bCs/>
          <w:lang w:eastAsia="cs-CZ"/>
        </w:rPr>
        <w:t>Sídlo Nadačního fondu Dar sluchu:</w:t>
      </w:r>
      <w:r w:rsidRPr="0032035F">
        <w:rPr>
          <w:rFonts w:ascii="Arial" w:hAnsi="Arial" w:cs="Arial"/>
          <w:lang w:eastAsia="cs-CZ"/>
        </w:rPr>
        <w:br/>
        <w:t>Újezd 26, 110 00 Praha 1</w:t>
      </w:r>
    </w:p>
    <w:p w:rsidR="001B3F3D" w:rsidRPr="0032035F" w:rsidRDefault="001B3F3D" w:rsidP="0032035F">
      <w:pPr>
        <w:pStyle w:val="Bezmezer"/>
        <w:rPr>
          <w:rFonts w:ascii="Arial" w:hAnsi="Arial" w:cs="Arial"/>
          <w:lang w:eastAsia="cs-CZ"/>
        </w:rPr>
      </w:pPr>
      <w:r w:rsidRPr="0032035F">
        <w:rPr>
          <w:rFonts w:ascii="Arial" w:hAnsi="Arial" w:cs="Arial"/>
          <w:b/>
          <w:bCs/>
          <w:lang w:eastAsia="cs-CZ"/>
        </w:rPr>
        <w:t>Korespondenční adresa</w:t>
      </w:r>
      <w:r w:rsidRPr="0032035F">
        <w:rPr>
          <w:rFonts w:ascii="Arial" w:hAnsi="Arial" w:cs="Arial"/>
          <w:lang w:eastAsia="cs-CZ"/>
        </w:rPr>
        <w:br/>
        <w:t>Nadační fond Dar sluchu</w:t>
      </w:r>
      <w:r w:rsidRPr="0032035F">
        <w:rPr>
          <w:rFonts w:ascii="Arial" w:hAnsi="Arial" w:cs="Arial"/>
          <w:lang w:eastAsia="cs-CZ"/>
        </w:rPr>
        <w:br/>
        <w:t>Norská 10, Praha 10, PSČ: 101 00</w:t>
      </w:r>
    </w:p>
    <w:p w:rsidR="0032035F" w:rsidRDefault="001B3F3D" w:rsidP="0032035F">
      <w:pPr>
        <w:pStyle w:val="Bezmezer"/>
        <w:rPr>
          <w:rFonts w:ascii="Arial" w:eastAsia="Times New Roman" w:hAnsi="Arial" w:cs="Arial"/>
          <w:color w:val="000000"/>
          <w:lang w:eastAsia="cs-CZ"/>
        </w:rPr>
      </w:pPr>
      <w:r w:rsidRPr="0032035F">
        <w:rPr>
          <w:rFonts w:ascii="Arial" w:eastAsia="Times New Roman" w:hAnsi="Arial" w:cs="Arial"/>
          <w:b/>
          <w:bCs/>
          <w:lang w:eastAsia="cs-CZ"/>
        </w:rPr>
        <w:t>Číslo běžného účtu</w:t>
      </w:r>
      <w:r w:rsidRPr="0032035F">
        <w:rPr>
          <w:rFonts w:ascii="Arial" w:eastAsia="Times New Roman" w:hAnsi="Arial" w:cs="Arial"/>
          <w:color w:val="000000"/>
          <w:lang w:eastAsia="cs-CZ"/>
        </w:rPr>
        <w:br/>
        <w:t>2400241718/2010</w:t>
      </w:r>
    </w:p>
    <w:p w:rsidR="001B3F3D" w:rsidRPr="0032035F" w:rsidRDefault="001B3F3D" w:rsidP="0032035F">
      <w:pPr>
        <w:pStyle w:val="Bezmezer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A24062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A24062">
        <w:rPr>
          <w:rFonts w:ascii="Arial" w:eastAsia="Times New Roman" w:hAnsi="Arial"/>
          <w:b/>
          <w:bCs/>
          <w:sz w:val="36"/>
          <w:szCs w:val="36"/>
          <w:lang w:eastAsia="cs-CZ"/>
        </w:rPr>
        <w:t>Číslo transparentního účtu</w:t>
      </w:r>
      <w:r w:rsidR="0032035F">
        <w:rPr>
          <w:rFonts w:ascii="Arial" w:eastAsia="Times New Roman" w:hAnsi="Arial"/>
          <w:b/>
          <w:bCs/>
          <w:sz w:val="36"/>
          <w:szCs w:val="36"/>
          <w:lang w:eastAsia="cs-CZ"/>
        </w:rPr>
        <w:t xml:space="preserve">        </w:t>
      </w:r>
      <w:r w:rsidRPr="0032035F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2300942189/2010</w:t>
      </w:r>
      <w:r w:rsidR="0032035F" w:rsidRPr="0032035F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</w:p>
    <w:p w:rsidR="0032035F" w:rsidRDefault="0032035F" w:rsidP="0032035F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2035F" w:rsidRDefault="0032035F" w:rsidP="0032035F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035F" w:rsidRPr="0032035F" w:rsidRDefault="0032035F" w:rsidP="0032035F">
      <w:pPr>
        <w:pStyle w:val="Bezmez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32035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Více informací </w:t>
      </w:r>
      <w:proofErr w:type="gramStart"/>
      <w:r w:rsidRPr="0032035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na</w:t>
      </w:r>
      <w:proofErr w:type="gramEnd"/>
      <w:r w:rsidRPr="0032035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: </w:t>
      </w:r>
      <w:hyperlink r:id="rId7" w:tgtFrame="_blank" w:history="1">
        <w:r w:rsidRPr="0032035F">
          <w:rPr>
            <w:rFonts w:ascii="Arial" w:eastAsia="Times New Roman" w:hAnsi="Arial" w:cs="Arial"/>
            <w:b/>
            <w:color w:val="000000"/>
            <w:sz w:val="32"/>
            <w:szCs w:val="32"/>
            <w:lang w:eastAsia="cs-CZ"/>
          </w:rPr>
          <w:t>http://www.darsluchu.cz/zazraky-pro</w:t>
        </w:r>
      </w:hyperlink>
    </w:p>
    <w:p w:rsidR="0032035F" w:rsidRPr="0032035F" w:rsidRDefault="0032035F" w:rsidP="00A24062">
      <w:pPr>
        <w:pStyle w:val="Nadpis3"/>
        <w:spacing w:before="0" w:beforeAutospacing="0" w:after="0" w:afterAutospacing="0" w:line="480" w:lineRule="auto"/>
        <w:jc w:val="both"/>
        <w:textAlignment w:val="baseline"/>
        <w:rPr>
          <w:sz w:val="32"/>
          <w:szCs w:val="32"/>
        </w:rPr>
      </w:pPr>
    </w:p>
    <w:p w:rsidR="00CC133F" w:rsidRDefault="00500A6E" w:rsidP="00A24062">
      <w:pPr>
        <w:pStyle w:val="Nadpis3"/>
        <w:spacing w:before="0" w:beforeAutospacing="0" w:after="0" w:afterAutospacing="0" w:line="480" w:lineRule="auto"/>
        <w:jc w:val="both"/>
        <w:textAlignment w:val="baseline"/>
      </w:pPr>
      <w:r>
        <w:t xml:space="preserve">Generální partneři nadace </w:t>
      </w:r>
      <w:proofErr w:type="spellStart"/>
      <w:r>
        <w:t>Cochlear</w:t>
      </w:r>
      <w:proofErr w:type="spellEnd"/>
      <w:r>
        <w:t xml:space="preserve"> Siemens</w:t>
      </w:r>
      <w:r w:rsidR="00CC133F">
        <w:t xml:space="preserve"> – s</w:t>
      </w:r>
      <w:r>
        <w:t>polupracujeme</w:t>
      </w:r>
      <w:r w:rsidR="00CC133F">
        <w:t xml:space="preserve"> s:</w:t>
      </w:r>
    </w:p>
    <w:p w:rsidR="00CC133F" w:rsidRPr="0032035F" w:rsidRDefault="00500A6E" w:rsidP="0032035F">
      <w:pPr>
        <w:pStyle w:val="Nadpis3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  <w:r w:rsidRPr="0032035F">
        <w:rPr>
          <w:b w:val="0"/>
        </w:rPr>
        <w:t>FN M</w:t>
      </w:r>
      <w:r w:rsidR="0032035F">
        <w:rPr>
          <w:b w:val="0"/>
        </w:rPr>
        <w:t>otol Fakultní nemocnice Ostrava;</w:t>
      </w:r>
      <w:r w:rsidR="0032035F" w:rsidRPr="0032035F">
        <w:rPr>
          <w:b w:val="0"/>
        </w:rPr>
        <w:t xml:space="preserve"> </w:t>
      </w:r>
      <w:r w:rsidRPr="0032035F">
        <w:rPr>
          <w:b w:val="0"/>
        </w:rPr>
        <w:t>Fakultní nemocnice Hradec Kr</w:t>
      </w:r>
      <w:r w:rsidR="0032035F" w:rsidRPr="0032035F">
        <w:rPr>
          <w:b w:val="0"/>
        </w:rPr>
        <w:t>álové</w:t>
      </w:r>
      <w:r w:rsidR="0032035F">
        <w:rPr>
          <w:b w:val="0"/>
        </w:rPr>
        <w:t> </w:t>
      </w:r>
      <w:r w:rsidR="0032035F" w:rsidRPr="0032035F">
        <w:rPr>
          <w:b w:val="0"/>
        </w:rPr>
        <w:t>3.</w:t>
      </w:r>
      <w:r w:rsidR="0032035F">
        <w:rPr>
          <w:b w:val="0"/>
        </w:rPr>
        <w:t> </w:t>
      </w:r>
      <w:r w:rsidR="0032035F" w:rsidRPr="0032035F">
        <w:rPr>
          <w:b w:val="0"/>
        </w:rPr>
        <w:t>1.</w:t>
      </w:r>
      <w:r w:rsidR="0032035F">
        <w:rPr>
          <w:b w:val="0"/>
        </w:rPr>
        <w:t xml:space="preserve"> 2019 </w:t>
      </w:r>
      <w:r w:rsidR="0032035F" w:rsidRPr="0032035F">
        <w:rPr>
          <w:b w:val="0"/>
        </w:rPr>
        <w:t xml:space="preserve">Zázraky </w:t>
      </w:r>
      <w:proofErr w:type="gramStart"/>
      <w:r w:rsidR="0032035F" w:rsidRPr="0032035F">
        <w:rPr>
          <w:b w:val="0"/>
        </w:rPr>
        <w:t>pro...</w:t>
      </w:r>
      <w:r w:rsidR="0032035F">
        <w:rPr>
          <w:b w:val="0"/>
        </w:rPr>
        <w:t>;</w:t>
      </w:r>
      <w:proofErr w:type="gramEnd"/>
      <w:r w:rsidR="0032035F">
        <w:rPr>
          <w:b w:val="0"/>
        </w:rPr>
        <w:t xml:space="preserve"> </w:t>
      </w:r>
      <w:r w:rsidRPr="0032035F">
        <w:rPr>
          <w:b w:val="0"/>
        </w:rPr>
        <w:t xml:space="preserve">Dar sluchu - Nadační fond </w:t>
      </w:r>
      <w:hyperlink r:id="rId8" w:history="1">
        <w:r w:rsidR="0032035F" w:rsidRPr="0032035F">
          <w:rPr>
            <w:rStyle w:val="Hypertextovodkaz"/>
            <w:b w:val="0"/>
          </w:rPr>
          <w:t>http://www.darsluchu.cz/zazraky-pro 4/4</w:t>
        </w:r>
      </w:hyperlink>
      <w:r w:rsidR="0032035F">
        <w:rPr>
          <w:b w:val="0"/>
        </w:rPr>
        <w:t>;</w:t>
      </w:r>
      <w:r w:rsidR="0032035F" w:rsidRPr="0032035F">
        <w:rPr>
          <w:b w:val="0"/>
        </w:rPr>
        <w:t xml:space="preserve"> </w:t>
      </w:r>
      <w:r w:rsidRPr="0032035F">
        <w:rPr>
          <w:b w:val="0"/>
        </w:rPr>
        <w:t>Fakul</w:t>
      </w:r>
      <w:r w:rsidR="0032035F" w:rsidRPr="0032035F">
        <w:rPr>
          <w:b w:val="0"/>
        </w:rPr>
        <w:t xml:space="preserve">tní nemocnice U Sv. Anny v Brně; CKID SUKI </w:t>
      </w:r>
      <w:proofErr w:type="spellStart"/>
      <w:r w:rsidR="0032035F" w:rsidRPr="0032035F">
        <w:rPr>
          <w:b w:val="0"/>
        </w:rPr>
        <w:t>Kochlík</w:t>
      </w:r>
      <w:proofErr w:type="spellEnd"/>
      <w:r w:rsidR="0032035F" w:rsidRPr="0032035F">
        <w:rPr>
          <w:b w:val="0"/>
        </w:rPr>
        <w:t xml:space="preserve"> </w:t>
      </w:r>
      <w:proofErr w:type="spellStart"/>
      <w:r w:rsidR="0032035F" w:rsidRPr="0032035F">
        <w:rPr>
          <w:b w:val="0"/>
        </w:rPr>
        <w:t>family</w:t>
      </w:r>
      <w:proofErr w:type="spellEnd"/>
      <w:r w:rsidR="0032035F" w:rsidRPr="0032035F">
        <w:rPr>
          <w:b w:val="0"/>
        </w:rPr>
        <w:t xml:space="preserve">; Znakovky.cz; Konto bariéry 77; Česká pojišťovna Praha 1; </w:t>
      </w:r>
      <w:r w:rsidRPr="0032035F">
        <w:rPr>
          <w:b w:val="0"/>
        </w:rPr>
        <w:t>Copyrig</w:t>
      </w:r>
      <w:r w:rsidR="0032035F" w:rsidRPr="0032035F">
        <w:rPr>
          <w:b w:val="0"/>
        </w:rPr>
        <w:t xml:space="preserve">ht ©; </w:t>
      </w:r>
      <w:r w:rsidRPr="0032035F">
        <w:rPr>
          <w:b w:val="0"/>
        </w:rPr>
        <w:t xml:space="preserve">Dar Sluchu 2011 - 2019 | </w:t>
      </w:r>
    </w:p>
    <w:p w:rsidR="006108DA" w:rsidRPr="0032035F" w:rsidRDefault="0032035F" w:rsidP="0032035F">
      <w:pPr>
        <w:pStyle w:val="Nadpis3"/>
        <w:spacing w:before="0" w:beforeAutospacing="0" w:after="0" w:afterAutospacing="0" w:line="480" w:lineRule="auto"/>
        <w:ind w:left="360"/>
        <w:jc w:val="both"/>
        <w:textAlignment w:val="baseline"/>
      </w:pP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FFFFFF"/>
          <w:sz w:val="33"/>
          <w:szCs w:val="33"/>
        </w:rPr>
        <w:t>PŘISPĚT</w:t>
      </w:r>
    </w:p>
    <w:sectPr w:rsidR="006108DA" w:rsidRPr="0032035F" w:rsidSect="0061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90E"/>
    <w:multiLevelType w:val="hybridMultilevel"/>
    <w:tmpl w:val="F5F8C650"/>
    <w:lvl w:ilvl="0" w:tplc="77F210A4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9E0AA8"/>
    <w:multiLevelType w:val="hybridMultilevel"/>
    <w:tmpl w:val="7E7E18FC"/>
    <w:lvl w:ilvl="0" w:tplc="77F21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79C"/>
    <w:multiLevelType w:val="hybridMultilevel"/>
    <w:tmpl w:val="A8CE6D6C"/>
    <w:lvl w:ilvl="0" w:tplc="77F21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7C29"/>
    <w:multiLevelType w:val="hybridMultilevel"/>
    <w:tmpl w:val="10C23680"/>
    <w:lvl w:ilvl="0" w:tplc="77F21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6E"/>
    <w:rsid w:val="00004DC3"/>
    <w:rsid w:val="000055D8"/>
    <w:rsid w:val="0000788D"/>
    <w:rsid w:val="00015242"/>
    <w:rsid w:val="000172D2"/>
    <w:rsid w:val="00020CF1"/>
    <w:rsid w:val="00045BD7"/>
    <w:rsid w:val="00063ADB"/>
    <w:rsid w:val="000700D1"/>
    <w:rsid w:val="00080DD2"/>
    <w:rsid w:val="00085457"/>
    <w:rsid w:val="00090C91"/>
    <w:rsid w:val="000A0F92"/>
    <w:rsid w:val="000A16C3"/>
    <w:rsid w:val="000A67FB"/>
    <w:rsid w:val="000A7CA5"/>
    <w:rsid w:val="000B162A"/>
    <w:rsid w:val="000B62FA"/>
    <w:rsid w:val="000B6491"/>
    <w:rsid w:val="000C3247"/>
    <w:rsid w:val="000C558C"/>
    <w:rsid w:val="000D119D"/>
    <w:rsid w:val="000E51F0"/>
    <w:rsid w:val="000F32BD"/>
    <w:rsid w:val="000F6720"/>
    <w:rsid w:val="0011779D"/>
    <w:rsid w:val="00123EF3"/>
    <w:rsid w:val="0012489B"/>
    <w:rsid w:val="00124DC7"/>
    <w:rsid w:val="00126125"/>
    <w:rsid w:val="00133FEF"/>
    <w:rsid w:val="00143322"/>
    <w:rsid w:val="00144E3A"/>
    <w:rsid w:val="0015694C"/>
    <w:rsid w:val="00173732"/>
    <w:rsid w:val="00173A29"/>
    <w:rsid w:val="0018643C"/>
    <w:rsid w:val="001866BF"/>
    <w:rsid w:val="001A72DE"/>
    <w:rsid w:val="001B3F3D"/>
    <w:rsid w:val="001B76B6"/>
    <w:rsid w:val="001B77C1"/>
    <w:rsid w:val="001C71FE"/>
    <w:rsid w:val="001D0F4E"/>
    <w:rsid w:val="001D268E"/>
    <w:rsid w:val="001D3809"/>
    <w:rsid w:val="001E1331"/>
    <w:rsid w:val="001E7210"/>
    <w:rsid w:val="001F415E"/>
    <w:rsid w:val="001F59FE"/>
    <w:rsid w:val="002047B5"/>
    <w:rsid w:val="00205759"/>
    <w:rsid w:val="00211D9F"/>
    <w:rsid w:val="002139A2"/>
    <w:rsid w:val="0021443A"/>
    <w:rsid w:val="00214522"/>
    <w:rsid w:val="0022306D"/>
    <w:rsid w:val="00231C80"/>
    <w:rsid w:val="00232F7F"/>
    <w:rsid w:val="0023440C"/>
    <w:rsid w:val="00234D4D"/>
    <w:rsid w:val="002426C5"/>
    <w:rsid w:val="00243F51"/>
    <w:rsid w:val="00250B65"/>
    <w:rsid w:val="00253E8E"/>
    <w:rsid w:val="0026024B"/>
    <w:rsid w:val="00265E98"/>
    <w:rsid w:val="00271A5C"/>
    <w:rsid w:val="002845A0"/>
    <w:rsid w:val="0029156B"/>
    <w:rsid w:val="002A6850"/>
    <w:rsid w:val="002B059F"/>
    <w:rsid w:val="002C1156"/>
    <w:rsid w:val="002C2585"/>
    <w:rsid w:val="002D745B"/>
    <w:rsid w:val="002E0C2D"/>
    <w:rsid w:val="002F1048"/>
    <w:rsid w:val="002F417A"/>
    <w:rsid w:val="00304602"/>
    <w:rsid w:val="00307DC2"/>
    <w:rsid w:val="00313598"/>
    <w:rsid w:val="0032035F"/>
    <w:rsid w:val="003355AF"/>
    <w:rsid w:val="003528C0"/>
    <w:rsid w:val="003554E0"/>
    <w:rsid w:val="00362E7C"/>
    <w:rsid w:val="00371A1E"/>
    <w:rsid w:val="0037265B"/>
    <w:rsid w:val="00395D19"/>
    <w:rsid w:val="003C0AF2"/>
    <w:rsid w:val="003C52D9"/>
    <w:rsid w:val="003C5B74"/>
    <w:rsid w:val="003E4EE7"/>
    <w:rsid w:val="003F0147"/>
    <w:rsid w:val="004012B6"/>
    <w:rsid w:val="00404D45"/>
    <w:rsid w:val="0040799D"/>
    <w:rsid w:val="00413006"/>
    <w:rsid w:val="00415C58"/>
    <w:rsid w:val="0043383F"/>
    <w:rsid w:val="00442A3E"/>
    <w:rsid w:val="00443133"/>
    <w:rsid w:val="004442EE"/>
    <w:rsid w:val="0044479F"/>
    <w:rsid w:val="00452AF2"/>
    <w:rsid w:val="004561D4"/>
    <w:rsid w:val="00476274"/>
    <w:rsid w:val="00480F17"/>
    <w:rsid w:val="004A0221"/>
    <w:rsid w:val="004A1EAD"/>
    <w:rsid w:val="004A4A6E"/>
    <w:rsid w:val="004B0368"/>
    <w:rsid w:val="004C24B5"/>
    <w:rsid w:val="004C5902"/>
    <w:rsid w:val="004D0368"/>
    <w:rsid w:val="004D3557"/>
    <w:rsid w:val="00500A6E"/>
    <w:rsid w:val="00501B99"/>
    <w:rsid w:val="005043B7"/>
    <w:rsid w:val="00504BBF"/>
    <w:rsid w:val="00506976"/>
    <w:rsid w:val="00511AD2"/>
    <w:rsid w:val="00522766"/>
    <w:rsid w:val="00535369"/>
    <w:rsid w:val="00537BAC"/>
    <w:rsid w:val="005408FA"/>
    <w:rsid w:val="0054660A"/>
    <w:rsid w:val="00591F8B"/>
    <w:rsid w:val="005960D1"/>
    <w:rsid w:val="005A56AA"/>
    <w:rsid w:val="005B3D07"/>
    <w:rsid w:val="005C064B"/>
    <w:rsid w:val="005C3099"/>
    <w:rsid w:val="005D2D7B"/>
    <w:rsid w:val="005E215D"/>
    <w:rsid w:val="005E5A9D"/>
    <w:rsid w:val="00601B60"/>
    <w:rsid w:val="006108DA"/>
    <w:rsid w:val="00623CB6"/>
    <w:rsid w:val="006242B3"/>
    <w:rsid w:val="006372EB"/>
    <w:rsid w:val="0065119B"/>
    <w:rsid w:val="006774A1"/>
    <w:rsid w:val="00677EA7"/>
    <w:rsid w:val="006B619B"/>
    <w:rsid w:val="006B66AC"/>
    <w:rsid w:val="006C384B"/>
    <w:rsid w:val="006C72B8"/>
    <w:rsid w:val="006C7B2C"/>
    <w:rsid w:val="006E42EB"/>
    <w:rsid w:val="006F49D2"/>
    <w:rsid w:val="006F70EC"/>
    <w:rsid w:val="00702FB5"/>
    <w:rsid w:val="00714235"/>
    <w:rsid w:val="00715B0E"/>
    <w:rsid w:val="00720A59"/>
    <w:rsid w:val="007240E2"/>
    <w:rsid w:val="007336A9"/>
    <w:rsid w:val="00737BD8"/>
    <w:rsid w:val="00741E1E"/>
    <w:rsid w:val="00742DFA"/>
    <w:rsid w:val="00753630"/>
    <w:rsid w:val="00761E20"/>
    <w:rsid w:val="007672DC"/>
    <w:rsid w:val="00792DA7"/>
    <w:rsid w:val="007935F2"/>
    <w:rsid w:val="0079667A"/>
    <w:rsid w:val="007A1EC9"/>
    <w:rsid w:val="007B5D69"/>
    <w:rsid w:val="007E6EF8"/>
    <w:rsid w:val="007F6DB3"/>
    <w:rsid w:val="008026C4"/>
    <w:rsid w:val="008031D2"/>
    <w:rsid w:val="008055B1"/>
    <w:rsid w:val="00814931"/>
    <w:rsid w:val="00817006"/>
    <w:rsid w:val="0084749C"/>
    <w:rsid w:val="0086722A"/>
    <w:rsid w:val="00884ABE"/>
    <w:rsid w:val="0089003D"/>
    <w:rsid w:val="008909C1"/>
    <w:rsid w:val="00890AF1"/>
    <w:rsid w:val="0089260F"/>
    <w:rsid w:val="008928B7"/>
    <w:rsid w:val="00892B02"/>
    <w:rsid w:val="00894128"/>
    <w:rsid w:val="00896DD9"/>
    <w:rsid w:val="008A1068"/>
    <w:rsid w:val="008A4E13"/>
    <w:rsid w:val="008B3C72"/>
    <w:rsid w:val="008B701C"/>
    <w:rsid w:val="008D5DE2"/>
    <w:rsid w:val="008E1FC1"/>
    <w:rsid w:val="008E4A22"/>
    <w:rsid w:val="008E73F2"/>
    <w:rsid w:val="008F363D"/>
    <w:rsid w:val="00903741"/>
    <w:rsid w:val="009046BD"/>
    <w:rsid w:val="0091012D"/>
    <w:rsid w:val="00913EE6"/>
    <w:rsid w:val="009243DF"/>
    <w:rsid w:val="00943359"/>
    <w:rsid w:val="00950D6A"/>
    <w:rsid w:val="00965C0F"/>
    <w:rsid w:val="00966578"/>
    <w:rsid w:val="00966E40"/>
    <w:rsid w:val="009755BC"/>
    <w:rsid w:val="009856D2"/>
    <w:rsid w:val="00992F44"/>
    <w:rsid w:val="009949F8"/>
    <w:rsid w:val="009A38FE"/>
    <w:rsid w:val="009A396E"/>
    <w:rsid w:val="009A3A9B"/>
    <w:rsid w:val="009B7142"/>
    <w:rsid w:val="009C4268"/>
    <w:rsid w:val="009D0154"/>
    <w:rsid w:val="009D2E07"/>
    <w:rsid w:val="009D357D"/>
    <w:rsid w:val="009F3B24"/>
    <w:rsid w:val="00A0083A"/>
    <w:rsid w:val="00A11132"/>
    <w:rsid w:val="00A22D56"/>
    <w:rsid w:val="00A24062"/>
    <w:rsid w:val="00A37C84"/>
    <w:rsid w:val="00A429C3"/>
    <w:rsid w:val="00A43218"/>
    <w:rsid w:val="00A52127"/>
    <w:rsid w:val="00A57A70"/>
    <w:rsid w:val="00A647D3"/>
    <w:rsid w:val="00A7149B"/>
    <w:rsid w:val="00A723DB"/>
    <w:rsid w:val="00A737F0"/>
    <w:rsid w:val="00A74A91"/>
    <w:rsid w:val="00A86712"/>
    <w:rsid w:val="00A95EF3"/>
    <w:rsid w:val="00A9774B"/>
    <w:rsid w:val="00A97B77"/>
    <w:rsid w:val="00AA419F"/>
    <w:rsid w:val="00AA43B3"/>
    <w:rsid w:val="00AB548E"/>
    <w:rsid w:val="00AC7091"/>
    <w:rsid w:val="00AD2682"/>
    <w:rsid w:val="00AE319D"/>
    <w:rsid w:val="00AE6811"/>
    <w:rsid w:val="00AF4B96"/>
    <w:rsid w:val="00B0103A"/>
    <w:rsid w:val="00B010D3"/>
    <w:rsid w:val="00B016A5"/>
    <w:rsid w:val="00B0587F"/>
    <w:rsid w:val="00B06640"/>
    <w:rsid w:val="00B30111"/>
    <w:rsid w:val="00B3640A"/>
    <w:rsid w:val="00B46FB7"/>
    <w:rsid w:val="00B53FBA"/>
    <w:rsid w:val="00B61F80"/>
    <w:rsid w:val="00B63D1F"/>
    <w:rsid w:val="00B64C74"/>
    <w:rsid w:val="00B67AB0"/>
    <w:rsid w:val="00B72BDF"/>
    <w:rsid w:val="00B73CB6"/>
    <w:rsid w:val="00B747B5"/>
    <w:rsid w:val="00B7577E"/>
    <w:rsid w:val="00B811DB"/>
    <w:rsid w:val="00B81BC3"/>
    <w:rsid w:val="00B87C78"/>
    <w:rsid w:val="00BA5587"/>
    <w:rsid w:val="00BB6A36"/>
    <w:rsid w:val="00BC32A5"/>
    <w:rsid w:val="00BC58C2"/>
    <w:rsid w:val="00BD10BA"/>
    <w:rsid w:val="00BD4894"/>
    <w:rsid w:val="00BD6A10"/>
    <w:rsid w:val="00BE029A"/>
    <w:rsid w:val="00BE6CA3"/>
    <w:rsid w:val="00BF6673"/>
    <w:rsid w:val="00C01346"/>
    <w:rsid w:val="00C06668"/>
    <w:rsid w:val="00C11834"/>
    <w:rsid w:val="00C15363"/>
    <w:rsid w:val="00C17DCB"/>
    <w:rsid w:val="00C23B14"/>
    <w:rsid w:val="00C2735B"/>
    <w:rsid w:val="00C33B94"/>
    <w:rsid w:val="00C42BF7"/>
    <w:rsid w:val="00C50018"/>
    <w:rsid w:val="00C55491"/>
    <w:rsid w:val="00C56267"/>
    <w:rsid w:val="00C60019"/>
    <w:rsid w:val="00C74D73"/>
    <w:rsid w:val="00C946FD"/>
    <w:rsid w:val="00CA4B51"/>
    <w:rsid w:val="00CB145E"/>
    <w:rsid w:val="00CB366A"/>
    <w:rsid w:val="00CC133F"/>
    <w:rsid w:val="00CC1E8D"/>
    <w:rsid w:val="00CC39D5"/>
    <w:rsid w:val="00CC722B"/>
    <w:rsid w:val="00CD0ADD"/>
    <w:rsid w:val="00CF2E9C"/>
    <w:rsid w:val="00CF503E"/>
    <w:rsid w:val="00CF53FF"/>
    <w:rsid w:val="00CF5C00"/>
    <w:rsid w:val="00D0179A"/>
    <w:rsid w:val="00D07DB9"/>
    <w:rsid w:val="00D21203"/>
    <w:rsid w:val="00D2252A"/>
    <w:rsid w:val="00D2508B"/>
    <w:rsid w:val="00D31339"/>
    <w:rsid w:val="00D33FCA"/>
    <w:rsid w:val="00D54730"/>
    <w:rsid w:val="00D54CD6"/>
    <w:rsid w:val="00D54DAC"/>
    <w:rsid w:val="00D64543"/>
    <w:rsid w:val="00D67E85"/>
    <w:rsid w:val="00D806E3"/>
    <w:rsid w:val="00D86ED1"/>
    <w:rsid w:val="00D92CD7"/>
    <w:rsid w:val="00DB0E23"/>
    <w:rsid w:val="00DB0E27"/>
    <w:rsid w:val="00DC45C6"/>
    <w:rsid w:val="00DD71F7"/>
    <w:rsid w:val="00DF235B"/>
    <w:rsid w:val="00E01B1D"/>
    <w:rsid w:val="00E024A6"/>
    <w:rsid w:val="00E16364"/>
    <w:rsid w:val="00E2490C"/>
    <w:rsid w:val="00E3147E"/>
    <w:rsid w:val="00E32E5E"/>
    <w:rsid w:val="00E3607E"/>
    <w:rsid w:val="00E46672"/>
    <w:rsid w:val="00E50F2A"/>
    <w:rsid w:val="00E52450"/>
    <w:rsid w:val="00E54F94"/>
    <w:rsid w:val="00E62B0A"/>
    <w:rsid w:val="00E62CA0"/>
    <w:rsid w:val="00E63A46"/>
    <w:rsid w:val="00E6544A"/>
    <w:rsid w:val="00E71360"/>
    <w:rsid w:val="00E71AB9"/>
    <w:rsid w:val="00E73DB1"/>
    <w:rsid w:val="00E96903"/>
    <w:rsid w:val="00E97101"/>
    <w:rsid w:val="00EB3FBB"/>
    <w:rsid w:val="00EB7629"/>
    <w:rsid w:val="00EC54F2"/>
    <w:rsid w:val="00ED44C1"/>
    <w:rsid w:val="00EF4E24"/>
    <w:rsid w:val="00F03338"/>
    <w:rsid w:val="00F0528A"/>
    <w:rsid w:val="00F117AD"/>
    <w:rsid w:val="00F26E2B"/>
    <w:rsid w:val="00F47CF9"/>
    <w:rsid w:val="00F51B60"/>
    <w:rsid w:val="00F568BE"/>
    <w:rsid w:val="00F63981"/>
    <w:rsid w:val="00F66988"/>
    <w:rsid w:val="00F741C4"/>
    <w:rsid w:val="00F8775A"/>
    <w:rsid w:val="00F93CD2"/>
    <w:rsid w:val="00F9545D"/>
    <w:rsid w:val="00FB6E4B"/>
    <w:rsid w:val="00FC3AD7"/>
    <w:rsid w:val="00FD0276"/>
    <w:rsid w:val="00FD0545"/>
    <w:rsid w:val="00FE6FF9"/>
    <w:rsid w:val="00FE75B4"/>
    <w:rsid w:val="00FF16CF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B9CE-11F4-4FC9-A080-252073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8DA"/>
  </w:style>
  <w:style w:type="paragraph" w:styleId="Nadpis3">
    <w:name w:val="heading 3"/>
    <w:basedOn w:val="Normln"/>
    <w:link w:val="Nadpis3Char"/>
    <w:uiPriority w:val="9"/>
    <w:qFormat/>
    <w:rsid w:val="00500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00A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50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0A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A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3F3D"/>
    <w:rPr>
      <w:color w:val="0000FF"/>
      <w:u w:val="single"/>
    </w:rPr>
  </w:style>
  <w:style w:type="paragraph" w:styleId="Bezmezer">
    <w:name w:val="No Spacing"/>
    <w:uiPriority w:val="1"/>
    <w:qFormat/>
    <w:rsid w:val="00A24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sluchu.cz/zazraky-pro%204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sluchu.cz/zazraky-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markova@darsluch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Petra Putnová</cp:lastModifiedBy>
  <cp:revision>4</cp:revision>
  <cp:lastPrinted>2019-01-04T14:57:00Z</cp:lastPrinted>
  <dcterms:created xsi:type="dcterms:W3CDTF">2019-01-04T06:17:00Z</dcterms:created>
  <dcterms:modified xsi:type="dcterms:W3CDTF">2019-01-04T15:07:00Z</dcterms:modified>
</cp:coreProperties>
</file>